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F3" w:rsidRDefault="000F1FF3" w:rsidP="000F1FF3">
      <w:pPr>
        <w:jc w:val="center"/>
        <w:rPr>
          <w:b/>
          <w:sz w:val="32"/>
          <w:szCs w:val="32"/>
        </w:rPr>
      </w:pPr>
      <w:bookmarkStart w:id="0" w:name="_GoBack"/>
      <w:bookmarkEnd w:id="0"/>
      <w:r>
        <w:rPr>
          <w:b/>
          <w:sz w:val="32"/>
          <w:szCs w:val="32"/>
        </w:rPr>
        <w:t>City of Butler</w:t>
      </w:r>
    </w:p>
    <w:p w:rsidR="00446B7C" w:rsidRPr="000F1FF3" w:rsidRDefault="000F1FF3" w:rsidP="000F1FF3">
      <w:pPr>
        <w:jc w:val="center"/>
        <w:rPr>
          <w:b/>
          <w:sz w:val="32"/>
          <w:szCs w:val="32"/>
        </w:rPr>
      </w:pPr>
      <w:r>
        <w:rPr>
          <w:b/>
          <w:sz w:val="32"/>
          <w:szCs w:val="32"/>
        </w:rPr>
        <w:t>REAL ESTATE TAX</w:t>
      </w:r>
    </w:p>
    <w:p w:rsidR="00446B7C" w:rsidRPr="00A07D91" w:rsidRDefault="00446B7C">
      <w:pPr>
        <w:rPr>
          <w:sz w:val="16"/>
          <w:szCs w:val="16"/>
        </w:rPr>
      </w:pPr>
    </w:p>
    <w:p w:rsidR="00446B7C" w:rsidRDefault="00446B7C">
      <w:pPr>
        <w:rPr>
          <w:sz w:val="24"/>
          <w:szCs w:val="24"/>
        </w:rPr>
      </w:pPr>
      <w:r>
        <w:rPr>
          <w:sz w:val="24"/>
          <w:szCs w:val="24"/>
        </w:rPr>
        <w:t>Real estate taxes collected in the Treasurer’s Office include those for the City and those for the Butler Area School District. Taxes may be paid by</w:t>
      </w:r>
      <w:r w:rsidR="00B814A3">
        <w:rPr>
          <w:sz w:val="24"/>
          <w:szCs w:val="24"/>
        </w:rPr>
        <w:t xml:space="preserve"> mail, in person at the Treasurer’s window, or by placing your check and related tax card in a sealed envelope and depositing it into our tax collection slot beside the front door of the City Building. All payments must be accompanied by the original bar-code portion of your tax bill, or a duplicate fee of $10 will be required to cover </w:t>
      </w:r>
      <w:r w:rsidR="00A07D91">
        <w:rPr>
          <w:sz w:val="24"/>
          <w:szCs w:val="24"/>
        </w:rPr>
        <w:t xml:space="preserve">the cost of </w:t>
      </w:r>
      <w:r w:rsidR="00B814A3">
        <w:rPr>
          <w:sz w:val="24"/>
          <w:szCs w:val="24"/>
        </w:rPr>
        <w:t>reprinting and manual processing.</w:t>
      </w:r>
    </w:p>
    <w:p w:rsidR="00666305" w:rsidRPr="00666305" w:rsidRDefault="00666305">
      <w:pPr>
        <w:rPr>
          <w:sz w:val="16"/>
          <w:szCs w:val="16"/>
        </w:rPr>
      </w:pPr>
    </w:p>
    <w:p w:rsidR="00B814A3" w:rsidRDefault="00B814A3" w:rsidP="00B814A3">
      <w:pPr>
        <w:pStyle w:val="ListParagraph"/>
        <w:numPr>
          <w:ilvl w:val="0"/>
          <w:numId w:val="2"/>
        </w:numPr>
        <w:rPr>
          <w:sz w:val="24"/>
          <w:szCs w:val="24"/>
        </w:rPr>
      </w:pPr>
      <w:r>
        <w:rPr>
          <w:sz w:val="24"/>
          <w:szCs w:val="24"/>
        </w:rPr>
        <w:t>We do not accept electronic payments (debit or credit cards).</w:t>
      </w:r>
    </w:p>
    <w:p w:rsidR="00B814A3" w:rsidRDefault="00B814A3" w:rsidP="00B814A3">
      <w:pPr>
        <w:pStyle w:val="ListParagraph"/>
        <w:numPr>
          <w:ilvl w:val="0"/>
          <w:numId w:val="2"/>
        </w:numPr>
        <w:rPr>
          <w:sz w:val="24"/>
          <w:szCs w:val="24"/>
        </w:rPr>
      </w:pPr>
      <w:r>
        <w:rPr>
          <w:sz w:val="24"/>
          <w:szCs w:val="24"/>
        </w:rPr>
        <w:t>We do not accept bank/online check payments.</w:t>
      </w:r>
    </w:p>
    <w:p w:rsidR="00B814A3" w:rsidRDefault="00B814A3" w:rsidP="00B814A3">
      <w:pPr>
        <w:pStyle w:val="ListParagraph"/>
        <w:numPr>
          <w:ilvl w:val="0"/>
          <w:numId w:val="2"/>
        </w:numPr>
        <w:rPr>
          <w:sz w:val="24"/>
          <w:szCs w:val="24"/>
        </w:rPr>
      </w:pPr>
      <w:r>
        <w:rPr>
          <w:sz w:val="24"/>
          <w:szCs w:val="24"/>
        </w:rPr>
        <w:t>We do not accept partial payments.</w:t>
      </w:r>
    </w:p>
    <w:p w:rsidR="00666305" w:rsidRDefault="00666305" w:rsidP="00B814A3">
      <w:pPr>
        <w:pStyle w:val="ListParagraph"/>
        <w:numPr>
          <w:ilvl w:val="0"/>
          <w:numId w:val="2"/>
        </w:numPr>
        <w:rPr>
          <w:sz w:val="24"/>
          <w:szCs w:val="24"/>
        </w:rPr>
      </w:pPr>
      <w:r>
        <w:t>From December 15 until December 31, NO PERSONAL OR BUSINESS CHECKS are accepted for tax payments. During that time, taxes may be paid only by cash, money order or cashier’s check.</w:t>
      </w:r>
    </w:p>
    <w:p w:rsidR="00666305" w:rsidRPr="00666305" w:rsidRDefault="00666305" w:rsidP="00A07D91">
      <w:pPr>
        <w:rPr>
          <w:sz w:val="16"/>
          <w:szCs w:val="16"/>
        </w:rPr>
      </w:pPr>
    </w:p>
    <w:p w:rsidR="00A07D91" w:rsidRDefault="00A07D91" w:rsidP="00A07D91">
      <w:pPr>
        <w:rPr>
          <w:sz w:val="24"/>
          <w:szCs w:val="24"/>
        </w:rPr>
      </w:pPr>
      <w:r>
        <w:rPr>
          <w:sz w:val="24"/>
          <w:szCs w:val="24"/>
        </w:rPr>
        <w:t>If you mail your payment and desire a receipt, please include both top and bottom portions of your tax card along with your check</w:t>
      </w:r>
      <w:r w:rsidR="00666305">
        <w:rPr>
          <w:sz w:val="24"/>
          <w:szCs w:val="24"/>
        </w:rPr>
        <w:t>,</w:t>
      </w:r>
      <w:r>
        <w:rPr>
          <w:sz w:val="24"/>
          <w:szCs w:val="24"/>
        </w:rPr>
        <w:t xml:space="preserve"> and also enclose a self-addressed, stamped envelope. </w:t>
      </w:r>
    </w:p>
    <w:p w:rsidR="00A07D91" w:rsidRPr="00A07D91" w:rsidRDefault="00A07D91" w:rsidP="00A07D91">
      <w:pPr>
        <w:rPr>
          <w:sz w:val="16"/>
          <w:szCs w:val="16"/>
        </w:rPr>
      </w:pPr>
    </w:p>
    <w:p w:rsidR="00B814A3" w:rsidRPr="00B814A3" w:rsidRDefault="00B814A3" w:rsidP="00B814A3">
      <w:pPr>
        <w:rPr>
          <w:sz w:val="24"/>
          <w:szCs w:val="24"/>
        </w:rPr>
      </w:pPr>
      <w:r>
        <w:rPr>
          <w:sz w:val="24"/>
          <w:szCs w:val="24"/>
        </w:rPr>
        <w:t xml:space="preserve">Tax collection hours at the Treasurer’s window are Monday-Friday, 8:30 AM – 4:00 PM, with the exception of City holidays. </w:t>
      </w:r>
      <w:r w:rsidR="00A07D91">
        <w:rPr>
          <w:sz w:val="24"/>
          <w:szCs w:val="24"/>
        </w:rPr>
        <w:t>The Treasurer’s window</w:t>
      </w:r>
      <w:r>
        <w:rPr>
          <w:sz w:val="24"/>
          <w:szCs w:val="24"/>
        </w:rPr>
        <w:t xml:space="preserve"> may occasionally be closed from 1:00-2:00 PM for lunch.</w:t>
      </w:r>
      <w:r w:rsidR="00666305">
        <w:rPr>
          <w:sz w:val="24"/>
          <w:szCs w:val="24"/>
        </w:rPr>
        <w:t xml:space="preserve">  You may call ahead to verify open hours if you plan to visit our office during that time.</w:t>
      </w:r>
    </w:p>
    <w:p w:rsidR="00F34D4B" w:rsidRPr="00A07D91" w:rsidRDefault="00F34D4B">
      <w:pPr>
        <w:rPr>
          <w:i/>
          <w:sz w:val="16"/>
          <w:szCs w:val="16"/>
        </w:rPr>
      </w:pPr>
    </w:p>
    <w:p w:rsidR="00F34D4B" w:rsidRDefault="00B814A3" w:rsidP="007E32CF">
      <w:pPr>
        <w:ind w:left="180" w:hanging="180"/>
        <w:rPr>
          <w:sz w:val="24"/>
          <w:szCs w:val="24"/>
        </w:rPr>
      </w:pPr>
      <w:r w:rsidRPr="00A07D91">
        <w:rPr>
          <w:b/>
          <w:sz w:val="24"/>
          <w:szCs w:val="24"/>
          <w:u w:val="single"/>
        </w:rPr>
        <w:t xml:space="preserve">City </w:t>
      </w:r>
      <w:r w:rsidR="00A07D91" w:rsidRPr="00A07D91">
        <w:rPr>
          <w:b/>
          <w:sz w:val="24"/>
          <w:szCs w:val="24"/>
          <w:u w:val="single"/>
        </w:rPr>
        <w:t>Taxes</w:t>
      </w:r>
      <w:r w:rsidRPr="00A07D91">
        <w:rPr>
          <w:sz w:val="24"/>
          <w:szCs w:val="24"/>
        </w:rPr>
        <w:t>:</w:t>
      </w:r>
      <w:r>
        <w:rPr>
          <w:sz w:val="24"/>
          <w:szCs w:val="24"/>
        </w:rPr>
        <w:t xml:space="preserve"> </w:t>
      </w:r>
      <w:r w:rsidR="00F34D4B">
        <w:rPr>
          <w:sz w:val="24"/>
          <w:szCs w:val="24"/>
        </w:rPr>
        <w:t>City tax bills (also known as tax cards) are mailed each spring by March 1. If you do not receive your tax bill by the end of March, please notify the City Treasurer’s Office.</w:t>
      </w:r>
    </w:p>
    <w:p w:rsidR="00F34D4B" w:rsidRPr="007E32CF" w:rsidRDefault="00F34D4B" w:rsidP="007E32CF">
      <w:pPr>
        <w:ind w:left="180" w:hanging="180"/>
        <w:rPr>
          <w:sz w:val="12"/>
          <w:szCs w:val="12"/>
        </w:rPr>
      </w:pPr>
    </w:p>
    <w:p w:rsidR="00F34D4B" w:rsidRDefault="00F34D4B" w:rsidP="007E32CF">
      <w:pPr>
        <w:ind w:left="180"/>
        <w:rPr>
          <w:sz w:val="24"/>
          <w:szCs w:val="24"/>
        </w:rPr>
      </w:pPr>
      <w:r>
        <w:rPr>
          <w:sz w:val="24"/>
          <w:szCs w:val="24"/>
        </w:rPr>
        <w:t xml:space="preserve">City taxes include real estate taxes </w:t>
      </w:r>
      <w:r w:rsidR="00A07D91">
        <w:rPr>
          <w:sz w:val="24"/>
          <w:szCs w:val="24"/>
        </w:rPr>
        <w:t>for those who own c</w:t>
      </w:r>
      <w:r>
        <w:rPr>
          <w:sz w:val="24"/>
          <w:szCs w:val="24"/>
        </w:rPr>
        <w:t xml:space="preserve">ity property and per capita taxes for all adults residing in the city. Please see </w:t>
      </w:r>
      <w:r w:rsidRPr="00F34D4B">
        <w:rPr>
          <w:color w:val="0070C0"/>
          <w:sz w:val="24"/>
          <w:szCs w:val="24"/>
        </w:rPr>
        <w:t xml:space="preserve">Per Capita Tax Information </w:t>
      </w:r>
      <w:r>
        <w:rPr>
          <w:sz w:val="24"/>
          <w:szCs w:val="24"/>
        </w:rPr>
        <w:t>for more information.</w:t>
      </w:r>
    </w:p>
    <w:p w:rsidR="00F34D4B" w:rsidRPr="006D65BF" w:rsidRDefault="00F34D4B" w:rsidP="007E32CF">
      <w:pPr>
        <w:ind w:left="180" w:hanging="180"/>
        <w:rPr>
          <w:sz w:val="12"/>
          <w:szCs w:val="12"/>
        </w:rPr>
      </w:pPr>
      <w:r>
        <w:rPr>
          <w:sz w:val="24"/>
          <w:szCs w:val="24"/>
        </w:rPr>
        <w:t xml:space="preserve">   </w:t>
      </w:r>
      <w:r w:rsidRPr="006D65BF">
        <w:rPr>
          <w:sz w:val="12"/>
          <w:szCs w:val="12"/>
        </w:rPr>
        <w:t xml:space="preserve">                                                                </w:t>
      </w:r>
      <w:r w:rsidR="00446B7C" w:rsidRPr="006D65BF">
        <w:rPr>
          <w:sz w:val="12"/>
          <w:szCs w:val="12"/>
        </w:rPr>
        <w:t xml:space="preserve"> </w:t>
      </w:r>
    </w:p>
    <w:p w:rsidR="00F34D4B" w:rsidRDefault="007E32CF" w:rsidP="007E32CF">
      <w:pPr>
        <w:ind w:left="180"/>
        <w:rPr>
          <w:sz w:val="24"/>
          <w:szCs w:val="24"/>
        </w:rPr>
      </w:pPr>
      <w:r>
        <w:rPr>
          <w:sz w:val="24"/>
          <w:szCs w:val="24"/>
        </w:rPr>
        <w:t>City Tax Due Dates</w:t>
      </w:r>
      <w:r w:rsidR="00F34D4B">
        <w:rPr>
          <w:sz w:val="24"/>
          <w:szCs w:val="24"/>
        </w:rPr>
        <w:t>:</w:t>
      </w:r>
      <w:r>
        <w:rPr>
          <w:sz w:val="24"/>
          <w:szCs w:val="24"/>
        </w:rPr>
        <w:t xml:space="preserve"> </w:t>
      </w:r>
    </w:p>
    <w:p w:rsidR="00F34D4B" w:rsidRPr="00F34D4B" w:rsidRDefault="00F34D4B" w:rsidP="007E32CF">
      <w:pPr>
        <w:pStyle w:val="ListParagraph"/>
        <w:numPr>
          <w:ilvl w:val="0"/>
          <w:numId w:val="1"/>
        </w:numPr>
        <w:tabs>
          <w:tab w:val="left" w:pos="450"/>
        </w:tabs>
        <w:ind w:left="450" w:hanging="270"/>
        <w:rPr>
          <w:sz w:val="24"/>
          <w:szCs w:val="24"/>
        </w:rPr>
      </w:pPr>
      <w:r w:rsidRPr="00F34D4B">
        <w:rPr>
          <w:sz w:val="24"/>
          <w:szCs w:val="24"/>
        </w:rPr>
        <w:t xml:space="preserve">City taxes are due at the </w:t>
      </w:r>
      <w:r w:rsidRPr="00A07D91">
        <w:rPr>
          <w:b/>
          <w:sz w:val="24"/>
          <w:szCs w:val="24"/>
        </w:rPr>
        <w:t>discount</w:t>
      </w:r>
      <w:r w:rsidRPr="00F34D4B">
        <w:rPr>
          <w:sz w:val="24"/>
          <w:szCs w:val="24"/>
        </w:rPr>
        <w:t xml:space="preserve"> rate (face amount minus 2%) </w:t>
      </w:r>
      <w:r w:rsidR="00A07D91">
        <w:rPr>
          <w:sz w:val="24"/>
          <w:szCs w:val="24"/>
        </w:rPr>
        <w:t xml:space="preserve">from March 1 </w:t>
      </w:r>
      <w:r w:rsidRPr="00F34D4B">
        <w:rPr>
          <w:sz w:val="24"/>
          <w:szCs w:val="24"/>
        </w:rPr>
        <w:t xml:space="preserve">through April 30. </w:t>
      </w:r>
    </w:p>
    <w:p w:rsidR="00F34D4B" w:rsidRPr="00F34D4B" w:rsidRDefault="00F34D4B" w:rsidP="007E32CF">
      <w:pPr>
        <w:pStyle w:val="ListParagraph"/>
        <w:numPr>
          <w:ilvl w:val="0"/>
          <w:numId w:val="1"/>
        </w:numPr>
        <w:tabs>
          <w:tab w:val="left" w:pos="450"/>
        </w:tabs>
        <w:ind w:left="0" w:firstLine="180"/>
        <w:rPr>
          <w:sz w:val="24"/>
          <w:szCs w:val="24"/>
        </w:rPr>
      </w:pPr>
      <w:r w:rsidRPr="00F34D4B">
        <w:rPr>
          <w:sz w:val="24"/>
          <w:szCs w:val="24"/>
        </w:rPr>
        <w:t xml:space="preserve">Taxes are due at the </w:t>
      </w:r>
      <w:r w:rsidRPr="00A07D91">
        <w:rPr>
          <w:b/>
          <w:sz w:val="24"/>
          <w:szCs w:val="24"/>
        </w:rPr>
        <w:t>face</w:t>
      </w:r>
      <w:r w:rsidRPr="00F34D4B">
        <w:rPr>
          <w:sz w:val="24"/>
          <w:szCs w:val="24"/>
        </w:rPr>
        <w:t xml:space="preserve"> amount from May 1 through June 30.</w:t>
      </w:r>
    </w:p>
    <w:p w:rsidR="00F34D4B" w:rsidRDefault="00F34D4B" w:rsidP="007E32CF">
      <w:pPr>
        <w:pStyle w:val="ListParagraph"/>
        <w:numPr>
          <w:ilvl w:val="0"/>
          <w:numId w:val="1"/>
        </w:numPr>
        <w:tabs>
          <w:tab w:val="left" w:pos="450"/>
        </w:tabs>
        <w:ind w:left="450" w:hanging="270"/>
        <w:rPr>
          <w:sz w:val="24"/>
          <w:szCs w:val="24"/>
        </w:rPr>
      </w:pPr>
      <w:r w:rsidRPr="00F34D4B">
        <w:rPr>
          <w:sz w:val="24"/>
          <w:szCs w:val="24"/>
        </w:rPr>
        <w:t xml:space="preserve">During the remainder of the year (through December 31), taxes are due at the </w:t>
      </w:r>
      <w:r w:rsidRPr="00A07D91">
        <w:rPr>
          <w:b/>
          <w:sz w:val="24"/>
          <w:szCs w:val="24"/>
        </w:rPr>
        <w:t>penalty</w:t>
      </w:r>
      <w:r w:rsidRPr="00F34D4B">
        <w:rPr>
          <w:sz w:val="24"/>
          <w:szCs w:val="24"/>
        </w:rPr>
        <w:t xml:space="preserve"> rate (face amount plus 10%).</w:t>
      </w:r>
    </w:p>
    <w:p w:rsidR="00446B7C" w:rsidRPr="007E32CF" w:rsidRDefault="00446B7C" w:rsidP="00446B7C">
      <w:pPr>
        <w:rPr>
          <w:sz w:val="12"/>
          <w:szCs w:val="12"/>
        </w:rPr>
      </w:pPr>
    </w:p>
    <w:p w:rsidR="00F34D4B" w:rsidRDefault="00A07D91" w:rsidP="007E32CF">
      <w:pPr>
        <w:tabs>
          <w:tab w:val="left" w:pos="180"/>
        </w:tabs>
        <w:ind w:left="180" w:hanging="180"/>
        <w:rPr>
          <w:sz w:val="24"/>
          <w:szCs w:val="24"/>
        </w:rPr>
      </w:pPr>
      <w:r w:rsidRPr="00A07D91">
        <w:rPr>
          <w:b/>
          <w:sz w:val="24"/>
          <w:szCs w:val="24"/>
          <w:u w:val="single"/>
        </w:rPr>
        <w:t>School Taxes</w:t>
      </w:r>
      <w:r w:rsidRPr="00A07D91">
        <w:rPr>
          <w:b/>
          <w:sz w:val="24"/>
          <w:szCs w:val="24"/>
        </w:rPr>
        <w:t>:</w:t>
      </w:r>
      <w:r>
        <w:rPr>
          <w:sz w:val="24"/>
          <w:szCs w:val="24"/>
        </w:rPr>
        <w:t xml:space="preserve"> Butler Area School District tax bills are mailed each summer by August 1. If you do not receive your tax bill by the end of August, please notify the City Treasurer’s Office.</w:t>
      </w:r>
    </w:p>
    <w:p w:rsidR="00A07D91" w:rsidRPr="007E32CF" w:rsidRDefault="00A07D91" w:rsidP="007E32CF">
      <w:pPr>
        <w:tabs>
          <w:tab w:val="left" w:pos="180"/>
        </w:tabs>
        <w:ind w:left="180" w:hanging="180"/>
        <w:rPr>
          <w:sz w:val="12"/>
          <w:szCs w:val="12"/>
        </w:rPr>
      </w:pPr>
    </w:p>
    <w:p w:rsidR="00A07D91" w:rsidRDefault="007E32CF" w:rsidP="007E32CF">
      <w:pPr>
        <w:tabs>
          <w:tab w:val="left" w:pos="180"/>
        </w:tabs>
        <w:ind w:left="180" w:hanging="180"/>
        <w:rPr>
          <w:sz w:val="24"/>
          <w:szCs w:val="24"/>
        </w:rPr>
      </w:pPr>
      <w:r>
        <w:rPr>
          <w:sz w:val="24"/>
          <w:szCs w:val="24"/>
        </w:rPr>
        <w:tab/>
      </w:r>
      <w:r w:rsidR="00A07D91">
        <w:rPr>
          <w:sz w:val="24"/>
          <w:szCs w:val="24"/>
        </w:rPr>
        <w:t xml:space="preserve">School taxes include real estate taxes for those who own city property and per capita taxes for all adults residing in the city. Please see </w:t>
      </w:r>
      <w:r w:rsidR="00A07D91" w:rsidRPr="00F34D4B">
        <w:rPr>
          <w:color w:val="0070C0"/>
          <w:sz w:val="24"/>
          <w:szCs w:val="24"/>
        </w:rPr>
        <w:t xml:space="preserve">Per Capita Tax Information </w:t>
      </w:r>
      <w:r w:rsidR="00A07D91">
        <w:rPr>
          <w:sz w:val="24"/>
          <w:szCs w:val="24"/>
        </w:rPr>
        <w:t>for more information.</w:t>
      </w:r>
    </w:p>
    <w:p w:rsidR="00A07D91" w:rsidRPr="006D65BF" w:rsidRDefault="00A07D91" w:rsidP="007E32CF">
      <w:pPr>
        <w:tabs>
          <w:tab w:val="left" w:pos="180"/>
        </w:tabs>
        <w:ind w:left="180" w:hanging="180"/>
        <w:rPr>
          <w:sz w:val="12"/>
          <w:szCs w:val="12"/>
        </w:rPr>
      </w:pPr>
      <w:r w:rsidRPr="006D65BF">
        <w:rPr>
          <w:sz w:val="12"/>
          <w:szCs w:val="12"/>
        </w:rPr>
        <w:t xml:space="preserve">                                                                    </w:t>
      </w:r>
    </w:p>
    <w:p w:rsidR="00666305" w:rsidRDefault="007E32CF" w:rsidP="007E32CF">
      <w:pPr>
        <w:tabs>
          <w:tab w:val="left" w:pos="180"/>
        </w:tabs>
        <w:ind w:left="180" w:hanging="180"/>
        <w:rPr>
          <w:sz w:val="24"/>
          <w:szCs w:val="24"/>
        </w:rPr>
      </w:pPr>
      <w:r>
        <w:rPr>
          <w:sz w:val="24"/>
          <w:szCs w:val="24"/>
        </w:rPr>
        <w:tab/>
        <w:t>School Tax Due Dates</w:t>
      </w:r>
      <w:r w:rsidR="00666305">
        <w:rPr>
          <w:sz w:val="24"/>
          <w:szCs w:val="24"/>
        </w:rPr>
        <w:t>:</w:t>
      </w:r>
    </w:p>
    <w:p w:rsidR="00666305" w:rsidRPr="00F34D4B" w:rsidRDefault="00666305" w:rsidP="007E32CF">
      <w:pPr>
        <w:pStyle w:val="ListParagraph"/>
        <w:numPr>
          <w:ilvl w:val="0"/>
          <w:numId w:val="1"/>
        </w:numPr>
        <w:tabs>
          <w:tab w:val="left" w:pos="450"/>
        </w:tabs>
        <w:ind w:left="450" w:hanging="270"/>
        <w:rPr>
          <w:sz w:val="24"/>
          <w:szCs w:val="24"/>
        </w:rPr>
      </w:pPr>
      <w:r>
        <w:rPr>
          <w:sz w:val="24"/>
          <w:szCs w:val="24"/>
        </w:rPr>
        <w:t>School</w:t>
      </w:r>
      <w:r w:rsidRPr="00F34D4B">
        <w:rPr>
          <w:sz w:val="24"/>
          <w:szCs w:val="24"/>
        </w:rPr>
        <w:t xml:space="preserve"> taxes are due at the </w:t>
      </w:r>
      <w:r w:rsidRPr="00A07D91">
        <w:rPr>
          <w:b/>
          <w:sz w:val="24"/>
          <w:szCs w:val="24"/>
        </w:rPr>
        <w:t>discount</w:t>
      </w:r>
      <w:r w:rsidRPr="00F34D4B">
        <w:rPr>
          <w:sz w:val="24"/>
          <w:szCs w:val="24"/>
        </w:rPr>
        <w:t xml:space="preserve"> rate (face amount minus 2%) </w:t>
      </w:r>
      <w:r>
        <w:rPr>
          <w:sz w:val="24"/>
          <w:szCs w:val="24"/>
        </w:rPr>
        <w:t xml:space="preserve">from August 1 </w:t>
      </w:r>
      <w:r w:rsidRPr="00F34D4B">
        <w:rPr>
          <w:sz w:val="24"/>
          <w:szCs w:val="24"/>
        </w:rPr>
        <w:t xml:space="preserve">through </w:t>
      </w:r>
      <w:r w:rsidR="007E32CF">
        <w:rPr>
          <w:sz w:val="24"/>
          <w:szCs w:val="24"/>
        </w:rPr>
        <w:t>September 30.</w:t>
      </w:r>
      <w:r w:rsidRPr="00F34D4B">
        <w:rPr>
          <w:sz w:val="24"/>
          <w:szCs w:val="24"/>
        </w:rPr>
        <w:t xml:space="preserve"> </w:t>
      </w:r>
    </w:p>
    <w:p w:rsidR="00666305" w:rsidRPr="00F34D4B" w:rsidRDefault="00666305" w:rsidP="007E32CF">
      <w:pPr>
        <w:pStyle w:val="ListParagraph"/>
        <w:numPr>
          <w:ilvl w:val="0"/>
          <w:numId w:val="1"/>
        </w:numPr>
        <w:tabs>
          <w:tab w:val="left" w:pos="180"/>
        </w:tabs>
        <w:ind w:left="450" w:hanging="270"/>
        <w:rPr>
          <w:sz w:val="24"/>
          <w:szCs w:val="24"/>
        </w:rPr>
      </w:pPr>
      <w:r w:rsidRPr="00F34D4B">
        <w:rPr>
          <w:sz w:val="24"/>
          <w:szCs w:val="24"/>
        </w:rPr>
        <w:t xml:space="preserve">Taxes are due at the </w:t>
      </w:r>
      <w:r w:rsidRPr="00A07D91">
        <w:rPr>
          <w:b/>
          <w:sz w:val="24"/>
          <w:szCs w:val="24"/>
        </w:rPr>
        <w:t>face</w:t>
      </w:r>
      <w:r w:rsidRPr="00F34D4B">
        <w:rPr>
          <w:sz w:val="24"/>
          <w:szCs w:val="24"/>
        </w:rPr>
        <w:t xml:space="preserve"> amount from </w:t>
      </w:r>
      <w:r>
        <w:rPr>
          <w:sz w:val="24"/>
          <w:szCs w:val="24"/>
        </w:rPr>
        <w:t>October</w:t>
      </w:r>
      <w:r w:rsidRPr="00F34D4B">
        <w:rPr>
          <w:sz w:val="24"/>
          <w:szCs w:val="24"/>
        </w:rPr>
        <w:t xml:space="preserve"> 1 through </w:t>
      </w:r>
      <w:r>
        <w:rPr>
          <w:sz w:val="24"/>
          <w:szCs w:val="24"/>
        </w:rPr>
        <w:t>November</w:t>
      </w:r>
      <w:r w:rsidRPr="00F34D4B">
        <w:rPr>
          <w:sz w:val="24"/>
          <w:szCs w:val="24"/>
        </w:rPr>
        <w:t xml:space="preserve"> 30.</w:t>
      </w:r>
    </w:p>
    <w:p w:rsidR="00A07D91" w:rsidRPr="00666305" w:rsidRDefault="00666305" w:rsidP="007E32CF">
      <w:pPr>
        <w:pStyle w:val="ListParagraph"/>
        <w:numPr>
          <w:ilvl w:val="0"/>
          <w:numId w:val="1"/>
        </w:numPr>
        <w:tabs>
          <w:tab w:val="left" w:pos="180"/>
        </w:tabs>
        <w:ind w:left="450" w:hanging="270"/>
        <w:rPr>
          <w:sz w:val="24"/>
          <w:szCs w:val="24"/>
        </w:rPr>
      </w:pPr>
      <w:r w:rsidRPr="007E32CF">
        <w:rPr>
          <w:sz w:val="24"/>
          <w:szCs w:val="24"/>
        </w:rPr>
        <w:t xml:space="preserve">During the remainder of the year (through December 31), taxes are due at the </w:t>
      </w:r>
      <w:r w:rsidRPr="007E32CF">
        <w:rPr>
          <w:b/>
          <w:sz w:val="24"/>
          <w:szCs w:val="24"/>
        </w:rPr>
        <w:t>penalty</w:t>
      </w:r>
      <w:r w:rsidRPr="007E32CF">
        <w:rPr>
          <w:sz w:val="24"/>
          <w:szCs w:val="24"/>
        </w:rPr>
        <w:t xml:space="preserve"> rate (face amount plus 10%).</w:t>
      </w:r>
    </w:p>
    <w:sectPr w:rsidR="00A07D91" w:rsidRPr="00666305" w:rsidSect="00666305">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F20"/>
    <w:multiLevelType w:val="hybridMultilevel"/>
    <w:tmpl w:val="8D9CF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56988"/>
    <w:multiLevelType w:val="hybridMultilevel"/>
    <w:tmpl w:val="07B63242"/>
    <w:lvl w:ilvl="0" w:tplc="E7D219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4B"/>
    <w:rsid w:val="000F1FF3"/>
    <w:rsid w:val="003B3112"/>
    <w:rsid w:val="00446B7C"/>
    <w:rsid w:val="004F24F6"/>
    <w:rsid w:val="00666305"/>
    <w:rsid w:val="006D65BF"/>
    <w:rsid w:val="007E32CF"/>
    <w:rsid w:val="009615AE"/>
    <w:rsid w:val="00A07D91"/>
    <w:rsid w:val="00B814A3"/>
    <w:rsid w:val="00EB30CD"/>
    <w:rsid w:val="00F3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15AE"/>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F34D4B"/>
    <w:pPr>
      <w:ind w:left="720"/>
      <w:contextualSpacing/>
    </w:pPr>
  </w:style>
  <w:style w:type="paragraph" w:styleId="BalloonText">
    <w:name w:val="Balloon Text"/>
    <w:basedOn w:val="Normal"/>
    <w:link w:val="BalloonTextChar"/>
    <w:uiPriority w:val="99"/>
    <w:semiHidden/>
    <w:unhideWhenUsed/>
    <w:rsid w:val="006D65BF"/>
    <w:rPr>
      <w:rFonts w:ascii="Tahoma" w:hAnsi="Tahoma" w:cs="Tahoma"/>
      <w:sz w:val="16"/>
      <w:szCs w:val="16"/>
    </w:rPr>
  </w:style>
  <w:style w:type="character" w:customStyle="1" w:styleId="BalloonTextChar">
    <w:name w:val="Balloon Text Char"/>
    <w:basedOn w:val="DefaultParagraphFont"/>
    <w:link w:val="BalloonText"/>
    <w:uiPriority w:val="99"/>
    <w:semiHidden/>
    <w:rsid w:val="006D6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15AE"/>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F34D4B"/>
    <w:pPr>
      <w:ind w:left="720"/>
      <w:contextualSpacing/>
    </w:pPr>
  </w:style>
  <w:style w:type="paragraph" w:styleId="BalloonText">
    <w:name w:val="Balloon Text"/>
    <w:basedOn w:val="Normal"/>
    <w:link w:val="BalloonTextChar"/>
    <w:uiPriority w:val="99"/>
    <w:semiHidden/>
    <w:unhideWhenUsed/>
    <w:rsid w:val="006D65BF"/>
    <w:rPr>
      <w:rFonts w:ascii="Tahoma" w:hAnsi="Tahoma" w:cs="Tahoma"/>
      <w:sz w:val="16"/>
      <w:szCs w:val="16"/>
    </w:rPr>
  </w:style>
  <w:style w:type="character" w:customStyle="1" w:styleId="BalloonTextChar">
    <w:name w:val="Balloon Text Char"/>
    <w:basedOn w:val="DefaultParagraphFont"/>
    <w:link w:val="BalloonText"/>
    <w:uiPriority w:val="99"/>
    <w:semiHidden/>
    <w:rsid w:val="006D6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Butler</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Treasurer</dc:creator>
  <cp:lastModifiedBy>Kerry</cp:lastModifiedBy>
  <cp:revision>2</cp:revision>
  <cp:lastPrinted>2018-01-29T15:46:00Z</cp:lastPrinted>
  <dcterms:created xsi:type="dcterms:W3CDTF">2018-01-30T13:22:00Z</dcterms:created>
  <dcterms:modified xsi:type="dcterms:W3CDTF">2018-01-30T13:22:00Z</dcterms:modified>
</cp:coreProperties>
</file>